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B004" w14:textId="127D4022" w:rsidR="00043515" w:rsidRPr="00043515" w:rsidRDefault="00043515" w:rsidP="00043515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36"/>
          <w:sz w:val="22"/>
          <w:szCs w:val="22"/>
          <w:lang w:eastAsia="en-GB"/>
          <w14:ligatures w14:val="none"/>
        </w:rPr>
        <w:t>Appendix A – Academy-Specific Allergy and Anaphylaxis Arrangements</w:t>
      </w:r>
    </w:p>
    <w:p w14:paraId="1B043E94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Academy Name: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______________________________________</w:t>
      </w:r>
    </w:p>
    <w:p w14:paraId="0CE1854B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Principal: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______________________________________</w:t>
      </w:r>
    </w:p>
    <w:p w14:paraId="42C33356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Designated Medical Conditions Lead (DMCL):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______________________________________</w:t>
      </w:r>
    </w:p>
    <w:p w14:paraId="559540B5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Date Completed: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______________________________________</w:t>
      </w:r>
    </w:p>
    <w:p w14:paraId="59E0511F" w14:textId="77777777" w:rsid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Date for Review: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______________________________________</w:t>
      </w:r>
    </w:p>
    <w:p w14:paraId="0D94E549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6B5D99BD">
          <v:rect id="_x0000_i1025" style="width:0;height:1.5pt" o:hralign="center" o:hrstd="t" o:hr="t" fillcolor="#a0a0a0" stroked="f"/>
        </w:pict>
      </w:r>
    </w:p>
    <w:p w14:paraId="242CDEE3" w14:textId="3600259D" w:rsidR="00043515" w:rsidRPr="00043515" w:rsidRDefault="00043515" w:rsidP="00043515">
      <w:pPr>
        <w:pStyle w:val="ListParagraph"/>
        <w:numPr>
          <w:ilvl w:val="0"/>
          <w:numId w:val="2"/>
        </w:num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Pupil Allergy and Anaphylaxis 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48"/>
        <w:gridCol w:w="1508"/>
      </w:tblGrid>
      <w:tr w:rsidR="00043515" w14:paraId="232CB83A" w14:textId="77777777" w:rsidTr="00C97553">
        <w:tc>
          <w:tcPr>
            <w:tcW w:w="7148" w:type="dxa"/>
          </w:tcPr>
          <w:p w14:paraId="530E452F" w14:textId="108E42E2" w:rsidR="00043515" w:rsidRDefault="00043515" w:rsidP="00C97553">
            <w:pPr>
              <w:spacing w:before="100" w:beforeAutospacing="1" w:after="100" w:afterAutospacing="1" w:line="300" w:lineRule="atLeast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Measure</w:t>
            </w:r>
          </w:p>
        </w:tc>
        <w:tc>
          <w:tcPr>
            <w:tcW w:w="1508" w:type="dxa"/>
          </w:tcPr>
          <w:p w14:paraId="65810F16" w14:textId="382DD7C8" w:rsidR="00043515" w:rsidRDefault="00043515" w:rsidP="00043515">
            <w:pPr>
              <w:spacing w:before="100" w:beforeAutospacing="1" w:after="100" w:afterAutospacing="1" w:line="300" w:lineRule="atLeast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Number </w:t>
            </w:r>
          </w:p>
        </w:tc>
      </w:tr>
      <w:tr w:rsidR="00043515" w14:paraId="36E8E4B8" w14:textId="77777777" w:rsidTr="00C97553">
        <w:tc>
          <w:tcPr>
            <w:tcW w:w="7148" w:type="dxa"/>
          </w:tcPr>
          <w:p w14:paraId="05A45EDE" w14:textId="4A7DDAC2" w:rsidR="00043515" w:rsidRPr="00043515" w:rsidRDefault="00043515" w:rsidP="00043515">
            <w:pPr>
              <w:spacing w:before="100" w:beforeAutospacing="1" w:after="100" w:afterAutospacing="1" w:line="300" w:lineRule="atLeast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351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Pupils with known allergies</w:t>
            </w:r>
          </w:p>
        </w:tc>
        <w:tc>
          <w:tcPr>
            <w:tcW w:w="1508" w:type="dxa"/>
          </w:tcPr>
          <w:p w14:paraId="0DD81D4E" w14:textId="77777777" w:rsidR="00043515" w:rsidRDefault="00043515" w:rsidP="00043515">
            <w:pPr>
              <w:spacing w:before="100" w:beforeAutospacing="1" w:after="100" w:afterAutospacing="1" w:line="300" w:lineRule="atLeast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3515" w14:paraId="6CFA85C3" w14:textId="77777777" w:rsidTr="00C97553">
        <w:tc>
          <w:tcPr>
            <w:tcW w:w="7148" w:type="dxa"/>
          </w:tcPr>
          <w:p w14:paraId="1F9B4734" w14:textId="39401D86" w:rsidR="00043515" w:rsidRPr="00043515" w:rsidRDefault="00043515" w:rsidP="00043515">
            <w:pPr>
              <w:spacing w:before="100" w:beforeAutospacing="1" w:after="100" w:afterAutospacing="1" w:line="300" w:lineRule="atLeast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351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Pupils with Individual Healthcare Plan (IHPs) relating to allergies</w:t>
            </w:r>
          </w:p>
        </w:tc>
        <w:tc>
          <w:tcPr>
            <w:tcW w:w="1508" w:type="dxa"/>
          </w:tcPr>
          <w:p w14:paraId="23075FFF" w14:textId="77777777" w:rsidR="00043515" w:rsidRDefault="00043515" w:rsidP="00043515">
            <w:pPr>
              <w:spacing w:before="100" w:beforeAutospacing="1" w:after="100" w:afterAutospacing="1" w:line="300" w:lineRule="atLeast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3515" w14:paraId="244CF7C0" w14:textId="77777777" w:rsidTr="00C97553">
        <w:tc>
          <w:tcPr>
            <w:tcW w:w="7148" w:type="dxa"/>
          </w:tcPr>
          <w:p w14:paraId="61EA78A8" w14:textId="1EE77FBB" w:rsidR="00043515" w:rsidRPr="00043515" w:rsidRDefault="00043515" w:rsidP="00043515">
            <w:pPr>
              <w:spacing w:before="100" w:beforeAutospacing="1" w:after="100" w:afterAutospacing="1" w:line="300" w:lineRule="atLeast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351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Pupils prescribed AAIs</w:t>
            </w:r>
          </w:p>
        </w:tc>
        <w:tc>
          <w:tcPr>
            <w:tcW w:w="1508" w:type="dxa"/>
          </w:tcPr>
          <w:p w14:paraId="7B23B7BE" w14:textId="77777777" w:rsidR="00043515" w:rsidRDefault="00043515" w:rsidP="00043515">
            <w:pPr>
              <w:spacing w:before="100" w:beforeAutospacing="1" w:after="100" w:afterAutospacing="1" w:line="300" w:lineRule="atLeast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3515" w14:paraId="25D8DE0C" w14:textId="77777777" w:rsidTr="00C97553">
        <w:tc>
          <w:tcPr>
            <w:tcW w:w="7148" w:type="dxa"/>
          </w:tcPr>
          <w:p w14:paraId="37C940D1" w14:textId="20EC0CBE" w:rsidR="00043515" w:rsidRPr="00043515" w:rsidRDefault="00043515" w:rsidP="00043515">
            <w:pPr>
              <w:spacing w:before="100" w:beforeAutospacing="1" w:after="100" w:afterAutospacing="1" w:line="300" w:lineRule="atLeast"/>
              <w:outlineLvl w:val="1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3515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Pupils authorised to receive a spare AAI</w:t>
            </w:r>
          </w:p>
        </w:tc>
        <w:tc>
          <w:tcPr>
            <w:tcW w:w="1508" w:type="dxa"/>
          </w:tcPr>
          <w:p w14:paraId="3EC85104" w14:textId="77777777" w:rsidR="00043515" w:rsidRDefault="00043515" w:rsidP="00043515">
            <w:pPr>
              <w:spacing w:before="100" w:beforeAutospacing="1" w:after="100" w:afterAutospacing="1" w:line="300" w:lineRule="atLeast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5CA66488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2. Register of AAIs</w:t>
      </w:r>
    </w:p>
    <w:p w14:paraId="766BA13A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Academy maintains a current Register of AAIs which is reviewed:</w:t>
      </w:r>
    </w:p>
    <w:p w14:paraId="1A151686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Termly</w:t>
      </w:r>
    </w:p>
    <w:p w14:paraId="360DCE40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Annually</w:t>
      </w:r>
    </w:p>
    <w:p w14:paraId="4AAE303C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Following any change in pupil medical information</w:t>
      </w:r>
    </w:p>
    <w:p w14:paraId="177D5679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Location(s) of Register:</w:t>
      </w:r>
    </w:p>
    <w:p w14:paraId="3E6B3048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28F1597B">
          <v:rect id="_x0000_i1026" style="width:0;height:1.5pt" o:hralign="center" o:hrstd="t" o:hr="t" fillcolor="#a0a0a0" stroked="f"/>
        </w:pict>
      </w:r>
    </w:p>
    <w:p w14:paraId="31280935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4E0298F4">
          <v:rect id="_x0000_i1027" style="width:0;height:1.5pt" o:hralign="center" o:hrstd="t" o:hr="t" fillcolor="#a0a0a0" stroked="f"/>
        </w:pict>
      </w:r>
    </w:p>
    <w:p w14:paraId="67F601EE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54B2A2BE">
          <v:rect id="_x0000_i1028" style="width:0;height:1.5pt" o:hralign="center" o:hrstd="t" o:hr="t" fillcolor="#a0a0a0" stroked="f"/>
        </w:pict>
      </w:r>
    </w:p>
    <w:p w14:paraId="63B4F2D5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3. Location of Prescribed Medication</w:t>
      </w:r>
    </w:p>
    <w:p w14:paraId="2FD4BA62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following arrangements are in place for storing and accessing prescribed AAIs:</w:t>
      </w:r>
    </w:p>
    <w:p w14:paraId="0EFF15C0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641A29F0">
          <v:rect id="_x0000_i1029" style="width:0;height:1.5pt" o:hralign="center" o:hrstd="t" o:hr="t" fillcolor="#a0a0a0" stroked="f"/>
        </w:pict>
      </w:r>
    </w:p>
    <w:p w14:paraId="6AF2198D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5AC7D100">
          <v:rect id="_x0000_i1030" style="width:0;height:1.5pt" o:hralign="center" o:hrstd="t" o:hr="t" fillcolor="#a0a0a0" stroked="f"/>
        </w:pict>
      </w:r>
    </w:p>
    <w:p w14:paraId="64CB15E7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3EA9CDA8">
          <v:rect id="_x0000_i1031" style="width:0;height:1.5pt" o:hralign="center" o:hrstd="t" o:hr="t" fillcolor="#a0a0a0" stroked="f"/>
        </w:pict>
      </w:r>
    </w:p>
    <w:p w14:paraId="5E143D78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Staff responsible for maintaining access to prescribed medication:</w:t>
      </w:r>
    </w:p>
    <w:p w14:paraId="49871CC7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13438C03">
          <v:rect id="_x0000_i1032" style="width:0;height:1.5pt" o:hralign="center" o:hrstd="t" o:hr="t" fillcolor="#a0a0a0" stroked="f"/>
        </w:pict>
      </w:r>
    </w:p>
    <w:p w14:paraId="5F67E59E" w14:textId="77777777" w:rsid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215F0ABC">
          <v:rect id="_x0000_i1033" style="width:0;height:1.5pt" o:hralign="center" o:hrstd="t" o:hr="t" fillcolor="#a0a0a0" stroked="f"/>
        </w:pict>
      </w:r>
    </w:p>
    <w:p w14:paraId="0B66E340" w14:textId="0657FCDC" w:rsidR="00C97553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0528B943">
          <v:rect id="_x0000_i1034" style="width:0;height:1.5pt" o:hralign="center" o:hrstd="t" o:hr="t" fillcolor="#a0a0a0" stroked="f"/>
        </w:pict>
      </w:r>
    </w:p>
    <w:p w14:paraId="2FE0CABF" w14:textId="788C3C44" w:rsidR="00043515" w:rsidRPr="00043515" w:rsidRDefault="00043515" w:rsidP="0004351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4. Emergency Anaphylaxis Kits</w:t>
      </w:r>
    </w:p>
    <w:p w14:paraId="5DCECDE3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Academy has access to externally managed emergency anaphylaxis kits supplied and maintained by a Trust-approved provider.</w:t>
      </w:r>
    </w:p>
    <w:p w14:paraId="61BD68C3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Location of Emergency Anaphylaxis Kits</w:t>
      </w:r>
    </w:p>
    <w:p w14:paraId="3A68DEE0" w14:textId="77777777" w:rsidR="00043515" w:rsidRPr="00043515" w:rsidRDefault="003E42A6" w:rsidP="00043515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562B9840">
          <v:rect id="_x0000_i1035" style="width:0;height:1.5pt" o:hralign="center" o:hrstd="t" o:hr="t" fillcolor="#a0a0a0" stroked="f"/>
        </w:pict>
      </w:r>
    </w:p>
    <w:p w14:paraId="643B0FA3" w14:textId="77777777" w:rsidR="00043515" w:rsidRPr="00043515" w:rsidRDefault="003E42A6" w:rsidP="00043515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617CB3CD">
          <v:rect id="_x0000_i1036" style="width:0;height:1.5pt" o:hralign="center" o:hrstd="t" o:hr="t" fillcolor="#a0a0a0" stroked="f"/>
        </w:pict>
      </w:r>
    </w:p>
    <w:p w14:paraId="48D3DF5E" w14:textId="77777777" w:rsidR="00043515" w:rsidRPr="00043515" w:rsidRDefault="003E42A6" w:rsidP="00043515">
      <w:pPr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080AB68A">
          <v:rect id="_x0000_i1037" style="width:0;height:1.5pt" o:hralign="center" o:hrstd="t" o:hr="t" fillcolor="#a0a0a0" stroked="f"/>
        </w:pict>
      </w:r>
    </w:p>
    <w:p w14:paraId="032CFC5C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Additional Emergency Medication Available</w:t>
      </w:r>
    </w:p>
    <w:p w14:paraId="6FD9F56A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Spare AAIs</w:t>
      </w:r>
    </w:p>
    <w:p w14:paraId="17A8D2DB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Emergency inhalers</w:t>
      </w:r>
    </w:p>
    <w:p w14:paraId="42ADE2F7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First aid equipment</w:t>
      </w:r>
    </w:p>
    <w:p w14:paraId="23E8FB8B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Other (specify)</w:t>
      </w:r>
    </w:p>
    <w:p w14:paraId="3C06C6DB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1E09714D">
          <v:rect id="_x0000_i1038" style="width:0;height:1.5pt" o:hralign="center" o:hrstd="t" o:hr="t" fillcolor="#a0a0a0" stroked="f"/>
        </w:pict>
      </w:r>
    </w:p>
    <w:p w14:paraId="6B07A4B6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6B4C4E0B">
          <v:rect id="_x0000_i1039" style="width:0;height:1.5pt" o:hralign="center" o:hrstd="t" o:hr="t" fillcolor="#a0a0a0" stroked="f"/>
        </w:pict>
      </w:r>
    </w:p>
    <w:p w14:paraId="1F46BC33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5. Responsible Staff</w:t>
      </w:r>
    </w:p>
    <w:p w14:paraId="77AEC186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following staff members have responsibility for overseeing emergency anaphylaxis arrangements: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3515" w14:paraId="78D9FDFB" w14:textId="77777777" w:rsidTr="00043515">
        <w:tc>
          <w:tcPr>
            <w:tcW w:w="4508" w:type="dxa"/>
          </w:tcPr>
          <w:p w14:paraId="7E14CF94" w14:textId="629719EC" w:rsidR="00043515" w:rsidRP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351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</w:p>
        </w:tc>
        <w:tc>
          <w:tcPr>
            <w:tcW w:w="4508" w:type="dxa"/>
          </w:tcPr>
          <w:p w14:paraId="7F6C4D2F" w14:textId="5C2DE5EB" w:rsidR="00043515" w:rsidRP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04351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Role</w:t>
            </w:r>
          </w:p>
        </w:tc>
      </w:tr>
      <w:tr w:rsidR="00043515" w14:paraId="398AC1B7" w14:textId="77777777" w:rsidTr="00043515">
        <w:tc>
          <w:tcPr>
            <w:tcW w:w="4508" w:type="dxa"/>
          </w:tcPr>
          <w:p w14:paraId="5DF17467" w14:textId="77777777" w:rsid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130B74C1" w14:textId="77777777" w:rsid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3515" w14:paraId="55B2307B" w14:textId="77777777" w:rsidTr="00043515">
        <w:tc>
          <w:tcPr>
            <w:tcW w:w="4508" w:type="dxa"/>
          </w:tcPr>
          <w:p w14:paraId="1B366CC3" w14:textId="77777777" w:rsid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11F7422B" w14:textId="77777777" w:rsid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3515" w14:paraId="75B70E21" w14:textId="77777777" w:rsidTr="00043515">
        <w:tc>
          <w:tcPr>
            <w:tcW w:w="4508" w:type="dxa"/>
          </w:tcPr>
          <w:p w14:paraId="2FFAB5C0" w14:textId="77777777" w:rsid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401B6323" w14:textId="77777777" w:rsid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3515" w14:paraId="624A6564" w14:textId="77777777" w:rsidTr="00043515">
        <w:tc>
          <w:tcPr>
            <w:tcW w:w="4508" w:type="dxa"/>
          </w:tcPr>
          <w:p w14:paraId="0AA5EEB8" w14:textId="77777777" w:rsid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1AC3BD85" w14:textId="77777777" w:rsid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043515" w14:paraId="0833818D" w14:textId="77777777" w:rsidTr="00043515">
        <w:tc>
          <w:tcPr>
            <w:tcW w:w="4508" w:type="dxa"/>
          </w:tcPr>
          <w:p w14:paraId="5B209182" w14:textId="77777777" w:rsid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0B7AFC73" w14:textId="77777777" w:rsidR="00043515" w:rsidRDefault="00043515" w:rsidP="00043515">
            <w:pPr>
              <w:spacing w:line="300" w:lineRule="atLeast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0CB8E20" w14:textId="6161AE9A" w:rsidR="00043515" w:rsidRPr="00043515" w:rsidRDefault="00043515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0C183446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6. Academy-Specific Allergy Risk Reduction Measures</w:t>
      </w:r>
    </w:p>
    <w:p w14:paraId="179A2252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Academy has implemented the following additional controls to minimise allergen exposure:</w:t>
      </w:r>
    </w:p>
    <w:p w14:paraId="0F2362CF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lastRenderedPageBreak/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Designated eating arrangements</w:t>
      </w:r>
    </w:p>
    <w:p w14:paraId="5B924975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Individual risk assessments</w:t>
      </w:r>
    </w:p>
    <w:p w14:paraId="1618F86E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Enhanced cleaning arrangements</w:t>
      </w:r>
    </w:p>
    <w:p w14:paraId="56FF4F27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Staff supervision during meals</w:t>
      </w:r>
    </w:p>
    <w:p w14:paraId="1B8C780B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Special dietary arrangements</w:t>
      </w:r>
    </w:p>
    <w:p w14:paraId="76E5EE8C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Allergen awareness signage</w:t>
      </w:r>
    </w:p>
    <w:p w14:paraId="6DFD65AC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Restrictions on specific activities/materials</w:t>
      </w:r>
    </w:p>
    <w:p w14:paraId="2D325838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Other</w:t>
      </w:r>
    </w:p>
    <w:p w14:paraId="7F6F22FF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Details:</w:t>
      </w:r>
    </w:p>
    <w:p w14:paraId="659E9BDA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5FB2C311">
          <v:rect id="_x0000_i1040" style="width:0;height:1.5pt" o:hralign="center" o:hrstd="t" o:hr="t" fillcolor="#a0a0a0" stroked="f"/>
        </w:pict>
      </w:r>
    </w:p>
    <w:p w14:paraId="10CDE6EB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67F25151">
          <v:rect id="_x0000_i1041" style="width:0;height:1.5pt" o:hralign="center" o:hrstd="t" o:hr="t" fillcolor="#a0a0a0" stroked="f"/>
        </w:pict>
      </w:r>
    </w:p>
    <w:p w14:paraId="46208E5A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56269114">
          <v:rect id="_x0000_i1042" style="width:0;height:1.5pt" o:hralign="center" o:hrstd="t" o:hr="t" fillcolor="#a0a0a0" stroked="f"/>
        </w:pict>
      </w:r>
    </w:p>
    <w:p w14:paraId="6A01E963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20988163">
          <v:rect id="_x0000_i1043" style="width:0;height:1.5pt" o:hralign="center" o:hrstd="t" o:hr="t" fillcolor="#a0a0a0" stroked="f"/>
        </w:pict>
      </w:r>
    </w:p>
    <w:p w14:paraId="66635ADF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7. Catering and Food Arrangements</w:t>
      </w:r>
    </w:p>
    <w:p w14:paraId="0CA20A09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Academy uses the following arrangements to identify pupils with dietary requirements at mealtimes:</w:t>
      </w:r>
    </w:p>
    <w:p w14:paraId="3F67B9C3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Allergy register</w:t>
      </w:r>
    </w:p>
    <w:p w14:paraId="094E340D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Photographs in serving areas</w:t>
      </w:r>
    </w:p>
    <w:p w14:paraId="182F91C5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Coloured lanyards/cards</w:t>
      </w:r>
    </w:p>
    <w:p w14:paraId="73F7EB22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Electronic systems</w:t>
      </w:r>
    </w:p>
    <w:p w14:paraId="09047CE1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Staff awareness</w:t>
      </w:r>
    </w:p>
    <w:p w14:paraId="0C376B3B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Other</w:t>
      </w:r>
    </w:p>
    <w:p w14:paraId="45195F58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Details:</w:t>
      </w:r>
    </w:p>
    <w:p w14:paraId="796B938C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15A873A2">
          <v:rect id="_x0000_i1044" style="width:0;height:1.5pt" o:hralign="center" o:hrstd="t" o:hr="t" fillcolor="#a0a0a0" stroked="f"/>
        </w:pict>
      </w:r>
    </w:p>
    <w:p w14:paraId="2F08673C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7A68B7F5">
          <v:rect id="_x0000_i1045" style="width:0;height:1.5pt" o:hralign="center" o:hrstd="t" o:hr="t" fillcolor="#a0a0a0" stroked="f"/>
        </w:pict>
      </w:r>
    </w:p>
    <w:p w14:paraId="706D288F" w14:textId="77777777" w:rsid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1E66355B">
          <v:rect id="_x0000_i1046" style="width:0;height:1.5pt" o:hralign="center" o:hrstd="t" o:hr="t" fillcolor="#a0a0a0" stroked="f"/>
        </w:pict>
      </w:r>
    </w:p>
    <w:p w14:paraId="3A0BC3D4" w14:textId="77777777" w:rsidR="00C97553" w:rsidRPr="00043515" w:rsidRDefault="00C97553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26B9E5E5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lastRenderedPageBreak/>
        <w:t>8. Educational Visits and Off-Site Activities</w:t>
      </w:r>
    </w:p>
    <w:p w14:paraId="44B5440E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Academy ensures that:</w:t>
      </w:r>
    </w:p>
    <w:p w14:paraId="790099F6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Allergy risks are considered during visit planning.</w:t>
      </w:r>
    </w:p>
    <w:p w14:paraId="271F5A25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Appropriate emergency medication accompanies pupils.</w:t>
      </w:r>
    </w:p>
    <w:p w14:paraId="78D206F1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Staff attending visits are aware of pupil allergies.</w:t>
      </w:r>
    </w:p>
    <w:p w14:paraId="2C615306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Staff attending visits are trained in the use of AAIs.</w:t>
      </w:r>
    </w:p>
    <w:p w14:paraId="2CBAD03E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Relevant risk assessments are completed.</w:t>
      </w:r>
    </w:p>
    <w:p w14:paraId="15D3A3CE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Additional arrangements:</w:t>
      </w:r>
    </w:p>
    <w:p w14:paraId="733FE209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5219A791">
          <v:rect id="_x0000_i1047" style="width:0;height:1.5pt" o:hralign="center" o:hrstd="t" o:hr="t" fillcolor="#a0a0a0" stroked="f"/>
        </w:pict>
      </w:r>
    </w:p>
    <w:p w14:paraId="74CF690E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3D3E58C4">
          <v:rect id="_x0000_i1048" style="width:0;height:1.5pt" o:hralign="center" o:hrstd="t" o:hr="t" fillcolor="#a0a0a0" stroked="f"/>
        </w:pict>
      </w:r>
    </w:p>
    <w:p w14:paraId="53FE2C9B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1BE0310B">
          <v:rect id="_x0000_i1049" style="width:0;height:1.5pt" o:hralign="center" o:hrstd="t" o:hr="t" fillcolor="#a0a0a0" stroked="f"/>
        </w:pict>
      </w:r>
    </w:p>
    <w:p w14:paraId="59020D26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9. Staff Training</w:t>
      </w:r>
    </w:p>
    <w:p w14:paraId="3EBF58A6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Date of most recent allergy and anaphylaxis training:</w:t>
      </w:r>
    </w:p>
    <w:p w14:paraId="4DB8BD15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02C644AC">
          <v:rect id="_x0000_i1050" style="width:0;height:1.5pt" o:hralign="center" o:hrstd="t" o:hr="t" fillcolor="#a0a0a0" stroked="f"/>
        </w:pict>
      </w:r>
    </w:p>
    <w:p w14:paraId="433AB43B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Training provider:</w:t>
      </w:r>
    </w:p>
    <w:p w14:paraId="3E2120F6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0B452D84">
          <v:rect id="_x0000_i1051" style="width:0;height:1.5pt" o:hralign="center" o:hrstd="t" o:hr="t" fillcolor="#a0a0a0" stroked="f"/>
        </w:pict>
      </w:r>
    </w:p>
    <w:p w14:paraId="17FA5BEE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Next planned refresher training:</w:t>
      </w:r>
    </w:p>
    <w:p w14:paraId="7AA575C6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77EFC8D0">
          <v:rect id="_x0000_i1052" style="width:0;height:1.5pt" o:hralign="center" o:hrstd="t" o:hr="t" fillcolor="#a0a0a0" stroked="f"/>
        </w:pict>
      </w:r>
    </w:p>
    <w:p w14:paraId="38A4359A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Additional Academy-specific training arrangements:</w:t>
      </w:r>
    </w:p>
    <w:p w14:paraId="0EA9146A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44F7DCAC">
          <v:rect id="_x0000_i1053" style="width:0;height:1.5pt" o:hralign="center" o:hrstd="t" o:hr="t" fillcolor="#a0a0a0" stroked="f"/>
        </w:pict>
      </w:r>
    </w:p>
    <w:p w14:paraId="0780D438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73D98C9F">
          <v:rect id="_x0000_i1054" style="width:0;height:1.5pt" o:hralign="center" o:hrstd="t" o:hr="t" fillcolor="#a0a0a0" stroked="f"/>
        </w:pict>
      </w:r>
    </w:p>
    <w:p w14:paraId="745A142D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10. Visitors and Contractors</w:t>
      </w:r>
    </w:p>
    <w:p w14:paraId="3EC4E627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Visitors and contractors are informed of allergy-related arrangements through:</w:t>
      </w:r>
    </w:p>
    <w:p w14:paraId="22BE3DE9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Visitor information</w:t>
      </w:r>
    </w:p>
    <w:p w14:paraId="7759E204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Site induction</w:t>
      </w:r>
    </w:p>
    <w:p w14:paraId="4E40B381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lastRenderedPageBreak/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Signage</w:t>
      </w:r>
    </w:p>
    <w:p w14:paraId="2333460A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Risk assessments</w:t>
      </w:r>
    </w:p>
    <w:p w14:paraId="0112AFE0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Other</w:t>
      </w:r>
    </w:p>
    <w:p w14:paraId="44F1C75E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Details:</w:t>
      </w:r>
    </w:p>
    <w:p w14:paraId="0A7A3453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7BF49D4E">
          <v:rect id="_x0000_i1055" style="width:0;height:1.5pt" o:hralign="center" o:hrstd="t" o:hr="t" fillcolor="#a0a0a0" stroked="f"/>
        </w:pict>
      </w:r>
    </w:p>
    <w:p w14:paraId="0D36048F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7243A8C0">
          <v:rect id="_x0000_i1056" style="width:0;height:1.5pt" o:hralign="center" o:hrstd="t" o:hr="t" fillcolor="#a0a0a0" stroked="f"/>
        </w:pict>
      </w:r>
    </w:p>
    <w:p w14:paraId="6C59A276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11. Emergency Contact Arrangements</w:t>
      </w:r>
    </w:p>
    <w:p w14:paraId="45BA71C4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Emergency services access point:</w:t>
      </w:r>
    </w:p>
    <w:p w14:paraId="1CAB516F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28ADD1DA">
          <v:rect id="_x0000_i1057" style="width:0;height:1.5pt" o:hralign="center" o:hrstd="t" o:hr="t" fillcolor="#a0a0a0" stroked="f"/>
        </w:pict>
      </w:r>
    </w:p>
    <w:p w14:paraId="735FD202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Meeting point for emergency services:</w:t>
      </w:r>
    </w:p>
    <w:p w14:paraId="3E0889E4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2F5854AA">
          <v:rect id="_x0000_i1058" style="width:0;height:1.5pt" o:hralign="center" o:hrstd="t" o:hr="t" fillcolor="#a0a0a0" stroked="f"/>
        </w:pict>
      </w:r>
    </w:p>
    <w:p w14:paraId="689ED0B5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Location details to assist emergency responders:</w:t>
      </w:r>
    </w:p>
    <w:p w14:paraId="2FB9AAA3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6AB4C7A3">
          <v:rect id="_x0000_i1059" style="width:0;height:1.5pt" o:hralign="center" o:hrstd="t" o:hr="t" fillcolor="#a0a0a0" stroked="f"/>
        </w:pict>
      </w:r>
    </w:p>
    <w:p w14:paraId="00D404DD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345B95CD">
          <v:rect id="_x0000_i1060" style="width:0;height:1.5pt" o:hralign="center" o:hrstd="t" o:hr="t" fillcolor="#a0a0a0" stroked="f"/>
        </w:pict>
      </w:r>
    </w:p>
    <w:p w14:paraId="60CB3700" w14:textId="77777777" w:rsidR="00043515" w:rsidRPr="00043515" w:rsidRDefault="003E42A6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388EAE4B">
          <v:rect id="_x0000_i1061" style="width:0;height:1.5pt" o:hralign="center" o:hrstd="t" o:hr="t" fillcolor="#a0a0a0" stroked="f"/>
        </w:pict>
      </w:r>
    </w:p>
    <w:p w14:paraId="6F09D4FD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12. Monitoring and Review</w:t>
      </w:r>
    </w:p>
    <w:p w14:paraId="673CD8FB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Principal and Designated Medical Conditions Lead confirm that:</w:t>
      </w:r>
    </w:p>
    <w:p w14:paraId="245D04C1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This appendix has been reviewed within the last 12 months.</w:t>
      </w:r>
    </w:p>
    <w:p w14:paraId="1F8C2559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Emergency anaphylaxis arrangements remain appropriate for the pupil population.</w:t>
      </w:r>
    </w:p>
    <w:p w14:paraId="5E819AE0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Emergency medication arrangements have been checked.</w:t>
      </w:r>
    </w:p>
    <w:p w14:paraId="2D1F7185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Staff training requirements have been reviewed.</w:t>
      </w:r>
    </w:p>
    <w:p w14:paraId="2A52D59B" w14:textId="77777777" w:rsid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Any incidents have been reviewed and resulting actions implemented.</w:t>
      </w:r>
    </w:p>
    <w:p w14:paraId="6168BFA2" w14:textId="5B840DBE" w:rsidR="00E907F3" w:rsidRPr="00043515" w:rsidRDefault="00E907F3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Allergy-related incidents/near misses logged and reviewed since last review.</w:t>
      </w:r>
    </w:p>
    <w:p w14:paraId="46D9706D" w14:textId="5DFD253C" w:rsidR="00043515" w:rsidRDefault="00043515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53CD3CED" w14:textId="77777777" w:rsidR="00C97553" w:rsidRDefault="00C97553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41F4ABD9" w14:textId="77777777" w:rsidR="00C97553" w:rsidRDefault="00C97553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356AF29E" w14:textId="77777777" w:rsidR="00C97553" w:rsidRDefault="00C97553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5418C496" w14:textId="77777777" w:rsidR="00C97553" w:rsidRPr="00043515" w:rsidRDefault="00C97553" w:rsidP="00043515">
      <w:pPr>
        <w:spacing w:after="0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1EBAECA0" w14:textId="77777777" w:rsidR="00043515" w:rsidRPr="00043515" w:rsidRDefault="00043515" w:rsidP="00043515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Sign-Off</w:t>
      </w:r>
    </w:p>
    <w:p w14:paraId="0414869A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Designated Medical Conditions Lead</w:t>
      </w:r>
    </w:p>
    <w:p w14:paraId="227C7892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Name: ______________________________________</w:t>
      </w:r>
    </w:p>
    <w:p w14:paraId="1C2A3C7A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Signature: __________________________________</w:t>
      </w:r>
    </w:p>
    <w:p w14:paraId="1B5EDA15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Date: ______________________________________</w:t>
      </w:r>
    </w:p>
    <w:p w14:paraId="20E10F3A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Principal</w:t>
      </w:r>
    </w:p>
    <w:p w14:paraId="7511F55D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Name: ______________________________________</w:t>
      </w:r>
    </w:p>
    <w:p w14:paraId="4CFEF40F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Signature: __________________________________</w:t>
      </w:r>
    </w:p>
    <w:p w14:paraId="6BE5C647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Date: ______________________________________</w:t>
      </w:r>
    </w:p>
    <w:p w14:paraId="68F48209" w14:textId="77777777" w:rsidR="00043515" w:rsidRPr="00043515" w:rsidRDefault="00043515" w:rsidP="00043515">
      <w:pPr>
        <w:spacing w:before="100" w:beforeAutospacing="1" w:after="100" w:afterAutospacing="1" w:line="300" w:lineRule="atLeast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This appendix should be retained alongside the Trust's </w:t>
      </w:r>
      <w:r w:rsidRPr="0004351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Allergen and Anaphylaxis Policy</w:t>
      </w:r>
      <w:r w:rsidRPr="00043515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made available to relevant staff as required.</w:t>
      </w:r>
    </w:p>
    <w:p w14:paraId="2E7C9A7C" w14:textId="77777777" w:rsidR="00013842" w:rsidRPr="00043515" w:rsidRDefault="00013842">
      <w:pPr>
        <w:rPr>
          <w:rFonts w:ascii="Arial" w:hAnsi="Arial" w:cs="Arial"/>
          <w:sz w:val="22"/>
          <w:szCs w:val="22"/>
        </w:rPr>
      </w:pPr>
    </w:p>
    <w:sectPr w:rsidR="00013842" w:rsidRPr="0004351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B257" w14:textId="77777777" w:rsidR="00A62EB5" w:rsidRDefault="00A62EB5" w:rsidP="00043515">
      <w:pPr>
        <w:spacing w:after="0" w:line="240" w:lineRule="auto"/>
      </w:pPr>
      <w:r>
        <w:separator/>
      </w:r>
    </w:p>
  </w:endnote>
  <w:endnote w:type="continuationSeparator" w:id="0">
    <w:p w14:paraId="37C53908" w14:textId="77777777" w:rsidR="00A62EB5" w:rsidRDefault="00A62EB5" w:rsidP="0004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550482"/>
      <w:docPartObj>
        <w:docPartGallery w:val="Page Numbers (Bottom of Page)"/>
        <w:docPartUnique/>
      </w:docPartObj>
    </w:sdtPr>
    <w:sdtEndPr/>
    <w:sdtContent>
      <w:p w14:paraId="26358089" w14:textId="0A42A2B9" w:rsidR="00043515" w:rsidRDefault="0004351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7E015D" w14:textId="77777777" w:rsidR="00043515" w:rsidRDefault="00043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8332" w14:textId="77777777" w:rsidR="00A62EB5" w:rsidRDefault="00A62EB5" w:rsidP="00043515">
      <w:pPr>
        <w:spacing w:after="0" w:line="240" w:lineRule="auto"/>
      </w:pPr>
      <w:r>
        <w:separator/>
      </w:r>
    </w:p>
  </w:footnote>
  <w:footnote w:type="continuationSeparator" w:id="0">
    <w:p w14:paraId="5F28F150" w14:textId="77777777" w:rsidR="00A62EB5" w:rsidRDefault="00A62EB5" w:rsidP="0004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3BA2" w14:textId="6F0E6121" w:rsidR="00043515" w:rsidRDefault="00043515">
    <w:pPr>
      <w:pStyle w:val="Header"/>
    </w:pPr>
    <w:r>
      <w:rPr>
        <w:rFonts w:ascii="Arial" w:eastAsia="Times New Roman" w:hAnsi="Arial" w:cs="Arial"/>
        <w:b/>
        <w:bCs/>
        <w:noProof/>
        <w:kern w:val="36"/>
        <w:sz w:val="22"/>
        <w:szCs w:val="22"/>
        <w:lang w:eastAsia="en-GB"/>
      </w:rPr>
      <w:drawing>
        <wp:anchor distT="0" distB="0" distL="114300" distR="114300" simplePos="0" relativeHeight="251658240" behindDoc="0" locked="0" layoutInCell="1" allowOverlap="1" wp14:anchorId="15B120BB" wp14:editId="3D897BD6">
          <wp:simplePos x="0" y="0"/>
          <wp:positionH relativeFrom="column">
            <wp:posOffset>-63611</wp:posOffset>
          </wp:positionH>
          <wp:positionV relativeFrom="paragraph">
            <wp:posOffset>-275120</wp:posOffset>
          </wp:positionV>
          <wp:extent cx="2334784" cy="590550"/>
          <wp:effectExtent l="0" t="0" r="8890" b="0"/>
          <wp:wrapNone/>
          <wp:docPr id="1" name="Picture 1" descr="A blue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logo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78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97A7A0" w14:textId="77777777" w:rsidR="00043515" w:rsidRDefault="00043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F0ECD"/>
    <w:multiLevelType w:val="multilevel"/>
    <w:tmpl w:val="1AE2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16A09"/>
    <w:multiLevelType w:val="hybridMultilevel"/>
    <w:tmpl w:val="FD8EEE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041057">
    <w:abstractNumId w:val="0"/>
  </w:num>
  <w:num w:numId="2" w16cid:durableId="66073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15"/>
    <w:rsid w:val="00013842"/>
    <w:rsid w:val="00043515"/>
    <w:rsid w:val="00102A61"/>
    <w:rsid w:val="00307776"/>
    <w:rsid w:val="003C2CC4"/>
    <w:rsid w:val="003E42A6"/>
    <w:rsid w:val="00A56AC9"/>
    <w:rsid w:val="00A62EB5"/>
    <w:rsid w:val="00A819E3"/>
    <w:rsid w:val="00AA079B"/>
    <w:rsid w:val="00C62F9B"/>
    <w:rsid w:val="00C97553"/>
    <w:rsid w:val="00E907F3"/>
    <w:rsid w:val="00E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6CC0FD30"/>
  <w15:chartTrackingRefBased/>
  <w15:docId w15:val="{51885DD9-0240-45FC-90D4-81E300FD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5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515"/>
  </w:style>
  <w:style w:type="paragraph" w:styleId="Footer">
    <w:name w:val="footer"/>
    <w:basedOn w:val="Normal"/>
    <w:link w:val="FooterChar"/>
    <w:uiPriority w:val="99"/>
    <w:unhideWhenUsed/>
    <w:rsid w:val="00043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515"/>
  </w:style>
  <w:style w:type="table" w:styleId="TableGrid">
    <w:name w:val="Table Grid"/>
    <w:basedOn w:val="TableNormal"/>
    <w:uiPriority w:val="39"/>
    <w:rsid w:val="0004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</Words>
  <Characters>3406</Characters>
  <Application>Microsoft Office Word</Application>
  <DocSecurity>0</DocSecurity>
  <Lines>28</Lines>
  <Paragraphs>7</Paragraphs>
  <ScaleCrop>false</ScaleCrop>
  <Company>Horizons Specialist Academy Trust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Whelan</dc:creator>
  <cp:keywords/>
  <dc:description/>
  <cp:lastModifiedBy>Alison Ascough</cp:lastModifiedBy>
  <cp:revision>2</cp:revision>
  <dcterms:created xsi:type="dcterms:W3CDTF">2026-07-16T14:39:00Z</dcterms:created>
  <dcterms:modified xsi:type="dcterms:W3CDTF">2026-07-16T14:39:00Z</dcterms:modified>
</cp:coreProperties>
</file>